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EC" w:rsidRDefault="00235AEC"/>
    <w:p w:rsidR="00832CC8" w:rsidRDefault="00832CC8" w:rsidP="00832CC8">
      <w:pPr>
        <w:rPr>
          <w:noProof/>
          <w:lang w:eastAsia="el-GR"/>
        </w:rPr>
      </w:pPr>
      <w:r>
        <w:rPr>
          <w:noProof/>
          <w:lang w:eastAsia="el-GR"/>
        </w:rPr>
        <w:t xml:space="preserve">                                                                                                                        </w:t>
      </w:r>
      <w:r w:rsidRPr="00832CC8">
        <w:rPr>
          <w:noProof/>
          <w:lang w:eastAsia="el-GR"/>
        </w:rPr>
        <w:drawing>
          <wp:inline distT="0" distB="0" distL="0" distR="0">
            <wp:extent cx="1438275" cy="1123950"/>
            <wp:effectExtent l="19050" t="0" r="9525" b="0"/>
            <wp:docPr id="3" name="Εικόνα 8" descr="Αρχική Σελίδα - Παρανέστ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Αρχική Σελίδα - Παρανέστ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                                                                                 </w:t>
      </w:r>
      <w:r>
        <w:rPr>
          <w:noProof/>
          <w:lang w:eastAsia="el-GR"/>
        </w:rPr>
        <w:drawing>
          <wp:inline distT="0" distB="0" distL="0" distR="0">
            <wp:extent cx="2257425" cy="1743075"/>
            <wp:effectExtent l="19050" t="0" r="9525" b="0"/>
            <wp:docPr id="11" name="Εικόνα 11" descr="C:\Users\ιφιγενεια\Desktop\ΣΚΥΛΟΣ ΓΑΤΑ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ιφιγενεια\Desktop\ΣΚΥΛΟΣ ΓΑΤΑ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 xml:space="preserve"> </w:t>
      </w:r>
    </w:p>
    <w:p w:rsidR="00832CC8" w:rsidRDefault="00832CC8" w:rsidP="00832CC8">
      <w:pPr>
        <w:rPr>
          <w:noProof/>
          <w:lang w:eastAsia="el-GR"/>
        </w:rPr>
      </w:pPr>
    </w:p>
    <w:p w:rsidR="00832CC8" w:rsidRPr="00832CC8" w:rsidRDefault="00832CC8" w:rsidP="00832CC8">
      <w:pPr>
        <w:jc w:val="center"/>
        <w:rPr>
          <w:b/>
          <w:noProof/>
          <w:sz w:val="52"/>
          <w:szCs w:val="52"/>
          <w:u w:val="single"/>
          <w:lang w:eastAsia="el-GR"/>
        </w:rPr>
      </w:pPr>
      <w:r w:rsidRPr="00832CC8">
        <w:rPr>
          <w:rFonts w:ascii="Times New Roman" w:hAnsi="Times New Roman" w:cs="Times New Roman"/>
          <w:b/>
          <w:noProof/>
          <w:sz w:val="52"/>
          <w:szCs w:val="52"/>
          <w:u w:val="single"/>
          <w:lang w:eastAsia="el-GR"/>
        </w:rPr>
        <w:t>ΑΝΑΚΟΙΝΩΣΗ</w:t>
      </w:r>
    </w:p>
    <w:p w:rsidR="00460DC3" w:rsidRDefault="00880C18" w:rsidP="00460DC3">
      <w:pPr>
        <w:pStyle w:val="Web"/>
        <w:shd w:val="clear" w:color="auto" w:fill="FFFFFF"/>
        <w:spacing w:before="0" w:beforeAutospacing="0" w:after="0" w:afterAutospacing="0"/>
        <w:rPr>
          <w:rStyle w:val="a6"/>
          <w:b w:val="0"/>
          <w:color w:val="020202"/>
        </w:rPr>
      </w:pPr>
      <w:r>
        <w:rPr>
          <w:color w:val="020202"/>
        </w:rPr>
        <w:t>Ενημερώνουμε</w:t>
      </w:r>
      <w:r w:rsidR="00460DC3" w:rsidRPr="00460DC3">
        <w:rPr>
          <w:color w:val="020202"/>
        </w:rPr>
        <w:t xml:space="preserve"> στους δημότες, ότι ο Δήμος </w:t>
      </w:r>
      <w:proofErr w:type="spellStart"/>
      <w:r w:rsidR="00460DC3" w:rsidRPr="00460DC3">
        <w:rPr>
          <w:color w:val="020202"/>
        </w:rPr>
        <w:t>Παρανεστίου</w:t>
      </w:r>
      <w:proofErr w:type="spellEnd"/>
      <w:r w:rsidR="00D03DC3">
        <w:rPr>
          <w:color w:val="020202"/>
        </w:rPr>
        <w:t xml:space="preserve">, </w:t>
      </w:r>
      <w:r w:rsidR="00460DC3" w:rsidRPr="00460DC3">
        <w:rPr>
          <w:color w:val="020202"/>
        </w:rPr>
        <w:t>παρέχει</w:t>
      </w:r>
      <w:r w:rsidR="00460DC3" w:rsidRPr="00460DC3">
        <w:rPr>
          <w:rStyle w:val="a5"/>
          <w:color w:val="020202"/>
        </w:rPr>
        <w:t> </w:t>
      </w:r>
      <w:r w:rsidR="00460DC3" w:rsidRPr="00460DC3">
        <w:rPr>
          <w:rStyle w:val="a6"/>
          <w:i/>
          <w:iCs/>
          <w:color w:val="020202"/>
          <w:u w:val="single"/>
        </w:rPr>
        <w:t>ΔΩΡΕΑΝ </w:t>
      </w:r>
      <w:r w:rsidR="00460DC3" w:rsidRPr="00460DC3">
        <w:rPr>
          <w:rStyle w:val="a6"/>
          <w:b w:val="0"/>
          <w:color w:val="020202"/>
        </w:rPr>
        <w:t>σήμανση</w:t>
      </w:r>
      <w:r w:rsidR="00460DC3" w:rsidRPr="00460DC3">
        <w:rPr>
          <w:b/>
          <w:color w:val="020202"/>
        </w:rPr>
        <w:t xml:space="preserve"> (“μικροτσίπ”), </w:t>
      </w:r>
      <w:r w:rsidR="00460DC3" w:rsidRPr="00460DC3">
        <w:rPr>
          <w:rStyle w:val="a6"/>
          <w:b w:val="0"/>
          <w:color w:val="020202"/>
        </w:rPr>
        <w:t xml:space="preserve">στείρωση, εμβολιασμό και καταγραφή στο ΕΜΖΣ, ποιμενικών σκύλων εργασίας, καθώς και </w:t>
      </w:r>
      <w:proofErr w:type="spellStart"/>
      <w:r w:rsidR="00460DC3" w:rsidRPr="00460DC3">
        <w:rPr>
          <w:rStyle w:val="a6"/>
          <w:b w:val="0"/>
          <w:color w:val="020202"/>
        </w:rPr>
        <w:t>δεσποζόμενων</w:t>
      </w:r>
      <w:proofErr w:type="spellEnd"/>
      <w:r w:rsidR="00460DC3" w:rsidRPr="00460DC3">
        <w:rPr>
          <w:rStyle w:val="a6"/>
          <w:b w:val="0"/>
          <w:color w:val="020202"/>
        </w:rPr>
        <w:t xml:space="preserve"> ζώων συντροφιάς πολιτών που ανήκουν στις ευαίσθητες και ευπαθείς κοινωνικές ομάδες</w:t>
      </w:r>
      <w:r w:rsidR="00460DC3">
        <w:rPr>
          <w:rStyle w:val="a6"/>
          <w:b w:val="0"/>
          <w:color w:val="020202"/>
        </w:rPr>
        <w:t>.</w:t>
      </w:r>
    </w:p>
    <w:p w:rsidR="00460DC3" w:rsidRPr="00880C18" w:rsidRDefault="00460DC3" w:rsidP="00460DC3">
      <w:pPr>
        <w:pStyle w:val="Web"/>
        <w:shd w:val="clear" w:color="auto" w:fill="FFFFFF"/>
        <w:spacing w:before="0" w:beforeAutospacing="0" w:after="0" w:afterAutospacing="0"/>
        <w:rPr>
          <w:b/>
          <w:color w:val="020202"/>
        </w:rPr>
      </w:pPr>
    </w:p>
    <w:p w:rsidR="00460DC3" w:rsidRPr="0094376C" w:rsidRDefault="00460DC3" w:rsidP="00460DC3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  <w:r w:rsidRPr="00460DC3">
        <w:rPr>
          <w:rStyle w:val="a6"/>
          <w:color w:val="020202"/>
        </w:rPr>
        <w:t xml:space="preserve">Σε </w:t>
      </w:r>
      <w:proofErr w:type="spellStart"/>
      <w:r w:rsidRPr="00460DC3">
        <w:rPr>
          <w:rStyle w:val="a6"/>
          <w:color w:val="020202"/>
        </w:rPr>
        <w:t>ό,τι</w:t>
      </w:r>
      <w:proofErr w:type="spellEnd"/>
      <w:r w:rsidRPr="00460DC3">
        <w:rPr>
          <w:rStyle w:val="a6"/>
          <w:color w:val="020202"/>
        </w:rPr>
        <w:t xml:space="preserve"> αφορά τους κτηνοτρόφους </w:t>
      </w:r>
      <w:r w:rsidRPr="00460DC3">
        <w:rPr>
          <w:color w:val="020202"/>
        </w:rPr>
        <w:t>της περιοχής μας, </w:t>
      </w:r>
      <w:r w:rsidRPr="00460DC3">
        <w:rPr>
          <w:rStyle w:val="a6"/>
          <w:color w:val="020202"/>
        </w:rPr>
        <w:t>παρακαλούμε θερμά για τη συνεργασία τους</w:t>
      </w:r>
      <w:r w:rsidRPr="00460DC3">
        <w:rPr>
          <w:color w:val="020202"/>
        </w:rPr>
        <w:t> διότι το πρόβλημα έχει γίνει πλέον οξύ.</w:t>
      </w:r>
    </w:p>
    <w:p w:rsidR="00BA00C3" w:rsidRPr="0094376C" w:rsidRDefault="00BA00C3" w:rsidP="00460DC3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</w:p>
    <w:p w:rsidR="00460DC3" w:rsidRPr="002C7BBF" w:rsidRDefault="00460DC3" w:rsidP="00BA00C3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20202"/>
        </w:rPr>
      </w:pPr>
      <w:r w:rsidRPr="002C7BBF">
        <w:rPr>
          <w:color w:val="020202"/>
        </w:rPr>
        <w:t xml:space="preserve">Ενημερώνουμε επίσης και πάλι </w:t>
      </w:r>
      <w:r w:rsidR="00BA00C3" w:rsidRPr="002C7BBF">
        <w:rPr>
          <w:color w:val="020202"/>
        </w:rPr>
        <w:t>ότι, στο πλαίσιο όσων ισχύουν:</w:t>
      </w:r>
      <w:r w:rsidR="00BA00C3" w:rsidRPr="002C7BBF">
        <w:rPr>
          <w:color w:val="020202"/>
        </w:rPr>
        <w:br/>
      </w:r>
      <w:r w:rsidRPr="002C7BBF">
        <w:rPr>
          <w:color w:val="020202"/>
        </w:rPr>
        <w:t> </w:t>
      </w:r>
      <w:r w:rsidRPr="002C7BBF">
        <w:rPr>
          <w:rStyle w:val="a6"/>
          <w:color w:val="020202"/>
        </w:rPr>
        <w:t>Όλοι οι ποιμενικοί σκύλοι και οι σκύλοι εργασίας πρέπει να έχουν σημανθε</w:t>
      </w:r>
      <w:r w:rsidRPr="002C7BBF">
        <w:rPr>
          <w:color w:val="020202"/>
        </w:rPr>
        <w:t>ί</w:t>
      </w:r>
      <w:r w:rsidRPr="002C7BBF">
        <w:rPr>
          <w:rStyle w:val="a6"/>
          <w:color w:val="020202"/>
        </w:rPr>
        <w:t> ηλεκτρονικά</w:t>
      </w:r>
      <w:r w:rsidRPr="002C7BBF">
        <w:rPr>
          <w:color w:val="020202"/>
        </w:rPr>
        <w:t> (να φέρουν το ειδικό μικροτσίπ) και να είναι δηλωμένοι στη βάση Δεδομένων του Εθνικού Μητρώου Ζώων Συντροφιάς.</w:t>
      </w:r>
    </w:p>
    <w:p w:rsidR="00460DC3" w:rsidRPr="002C7BBF" w:rsidRDefault="00460DC3" w:rsidP="00BA00C3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20202"/>
        </w:rPr>
      </w:pPr>
      <w:r w:rsidRPr="002C7BBF">
        <w:rPr>
          <w:rStyle w:val="a6"/>
          <w:color w:val="020202"/>
        </w:rPr>
        <w:t>Η στείρωσή τους </w:t>
      </w:r>
      <w:r w:rsidRPr="002C7BBF">
        <w:rPr>
          <w:color w:val="020202"/>
        </w:rPr>
        <w:t>, βάσει του Νόμου 4830/21 </w:t>
      </w:r>
      <w:r w:rsidRPr="002C7BBF">
        <w:rPr>
          <w:rStyle w:val="a6"/>
          <w:color w:val="020202"/>
        </w:rPr>
        <w:t>είναι υποχρεωτική</w:t>
      </w:r>
      <w:r w:rsidRPr="002C7BBF">
        <w:rPr>
          <w:color w:val="020202"/>
        </w:rPr>
        <w:t> (</w:t>
      </w:r>
      <w:r w:rsidRPr="002C7BBF">
        <w:rPr>
          <w:rStyle w:val="a5"/>
          <w:color w:val="020202"/>
        </w:rPr>
        <w:t>με εξαίρεση δυνατότητας μίας γέννας μετά από αίτηση του υπόχρεου στην Πενταμελή Επιτροπή του Δήμου και τη λήψη DNA του ζώου</w:t>
      </w:r>
      <w:r w:rsidRPr="002C7BBF">
        <w:rPr>
          <w:color w:val="020202"/>
        </w:rPr>
        <w:t>)</w:t>
      </w:r>
    </w:p>
    <w:p w:rsidR="00460DC3" w:rsidRPr="002C7BBF" w:rsidRDefault="00460DC3" w:rsidP="00BA00C3">
      <w:pPr>
        <w:pStyle w:val="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20202"/>
        </w:rPr>
      </w:pPr>
      <w:r w:rsidRPr="002C7BBF">
        <w:rPr>
          <w:color w:val="020202"/>
        </w:rPr>
        <w:t>Οι ιδιοκτήτες οφείλουν να διασφαλίζουν ότι οι σκύλοι τους ζουν σε κατάλληλες συνθήκες, </w:t>
      </w:r>
      <w:r w:rsidRPr="002C7BBF">
        <w:rPr>
          <w:rStyle w:val="a6"/>
          <w:color w:val="020202"/>
        </w:rPr>
        <w:t>λαμβάνουν όλα τα απαραίτητα εμβόλια και προστατεύονται από ασθένειες</w:t>
      </w:r>
      <w:r w:rsidRPr="002C7BBF">
        <w:rPr>
          <w:color w:val="020202"/>
        </w:rPr>
        <w:t>.</w:t>
      </w:r>
    </w:p>
    <w:p w:rsidR="005563B0" w:rsidRPr="00460DC3" w:rsidRDefault="005563B0" w:rsidP="005563B0">
      <w:pPr>
        <w:pStyle w:val="Web"/>
        <w:shd w:val="clear" w:color="auto" w:fill="FFFFFF"/>
        <w:spacing w:before="0" w:beforeAutospacing="0" w:after="0" w:afterAutospacing="0"/>
        <w:ind w:left="720"/>
        <w:rPr>
          <w:color w:val="020202"/>
        </w:rPr>
      </w:pPr>
    </w:p>
    <w:p w:rsidR="00460DC3" w:rsidRDefault="00460DC3" w:rsidP="00460DC3">
      <w:pPr>
        <w:pStyle w:val="Web"/>
        <w:shd w:val="clear" w:color="auto" w:fill="FFFFFF"/>
        <w:spacing w:before="0" w:beforeAutospacing="0" w:after="0" w:afterAutospacing="0"/>
        <w:rPr>
          <w:rStyle w:val="a5"/>
          <w:color w:val="020202"/>
        </w:rPr>
      </w:pPr>
      <w:r w:rsidRPr="00460DC3">
        <w:rPr>
          <w:color w:val="020202"/>
        </w:rPr>
        <w:t>Επισημαίνεται πως </w:t>
      </w:r>
      <w:r w:rsidRPr="00460DC3">
        <w:rPr>
          <w:rStyle w:val="a5"/>
          <w:b/>
          <w:bCs/>
          <w:color w:val="020202"/>
        </w:rPr>
        <w:t>η διαδικασία</w:t>
      </w:r>
      <w:r w:rsidRPr="00460DC3">
        <w:rPr>
          <w:rStyle w:val="a5"/>
          <w:color w:val="020202"/>
        </w:rPr>
        <w:t> σήμανσης και στείρωσης όχι μόνον </w:t>
      </w:r>
      <w:r w:rsidRPr="00460DC3">
        <w:rPr>
          <w:rStyle w:val="a6"/>
          <w:i/>
          <w:iCs/>
          <w:color w:val="020202"/>
        </w:rPr>
        <w:t>δεν επηρεάζει κατά κανέναν τρόπο την εργασιακή απόδοση των σκύλων</w:t>
      </w:r>
      <w:r w:rsidRPr="00460DC3">
        <w:rPr>
          <w:rStyle w:val="a5"/>
          <w:color w:val="020202"/>
        </w:rPr>
        <w:t>, αλλά, αντίθετα, </w:t>
      </w:r>
      <w:r w:rsidRPr="00460DC3">
        <w:rPr>
          <w:rStyle w:val="a6"/>
          <w:i/>
          <w:iCs/>
          <w:color w:val="020202"/>
        </w:rPr>
        <w:t>συμβάλλει στην καλύτερη υγεία τους</w:t>
      </w:r>
      <w:r w:rsidRPr="00460DC3">
        <w:rPr>
          <w:rStyle w:val="a5"/>
          <w:color w:val="020202"/>
        </w:rPr>
        <w:t>, παράλληλα με τον </w:t>
      </w:r>
      <w:r w:rsidRPr="00460DC3">
        <w:rPr>
          <w:rStyle w:val="a6"/>
          <w:i/>
          <w:iCs/>
          <w:color w:val="020202"/>
        </w:rPr>
        <w:t>έλεγχο του πληθυσμού των αδέσποτων ζώων</w:t>
      </w:r>
      <w:r w:rsidRPr="00460DC3">
        <w:rPr>
          <w:rStyle w:val="a5"/>
          <w:color w:val="020202"/>
        </w:rPr>
        <w:t>.</w:t>
      </w:r>
    </w:p>
    <w:p w:rsidR="005563B0" w:rsidRDefault="005563B0" w:rsidP="00460DC3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</w:p>
    <w:p w:rsidR="005563B0" w:rsidRDefault="005563B0" w:rsidP="00460DC3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</w:p>
    <w:p w:rsidR="005563B0" w:rsidRDefault="005563B0" w:rsidP="00460DC3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</w:p>
    <w:p w:rsidR="005563B0" w:rsidRDefault="005563B0" w:rsidP="00460DC3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</w:p>
    <w:p w:rsidR="005563B0" w:rsidRDefault="005563B0" w:rsidP="00460DC3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</w:p>
    <w:p w:rsidR="005563B0" w:rsidRDefault="005563B0" w:rsidP="00460DC3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</w:p>
    <w:p w:rsidR="005563B0" w:rsidRDefault="005563B0" w:rsidP="00460DC3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</w:p>
    <w:p w:rsidR="005563B0" w:rsidRPr="00460DC3" w:rsidRDefault="005563B0" w:rsidP="00460DC3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</w:p>
    <w:p w:rsidR="00460DC3" w:rsidRDefault="00460DC3" w:rsidP="00460DC3">
      <w:pPr>
        <w:pStyle w:val="Web"/>
        <w:shd w:val="clear" w:color="auto" w:fill="FFFFFF"/>
        <w:spacing w:before="0" w:beforeAutospacing="0" w:after="0" w:afterAutospacing="0"/>
        <w:rPr>
          <w:rStyle w:val="a5"/>
          <w:b/>
          <w:bCs/>
          <w:i w:val="0"/>
          <w:color w:val="020202"/>
        </w:rPr>
      </w:pPr>
      <w:r w:rsidRPr="005563B0">
        <w:rPr>
          <w:rStyle w:val="a5"/>
          <w:b/>
          <w:bCs/>
          <w:i w:val="0"/>
          <w:color w:val="020202"/>
        </w:rPr>
        <w:t>Δικαιούχοι και όσοι ανήκουν σε ευαίσθητες και ευπαθείς ομάδες</w:t>
      </w:r>
      <w:r w:rsidR="005563B0">
        <w:rPr>
          <w:rStyle w:val="a5"/>
          <w:b/>
          <w:bCs/>
          <w:i w:val="0"/>
          <w:color w:val="020202"/>
        </w:rPr>
        <w:t>.</w:t>
      </w:r>
    </w:p>
    <w:p w:rsidR="005563B0" w:rsidRPr="005563B0" w:rsidRDefault="005563B0" w:rsidP="00460DC3">
      <w:pPr>
        <w:pStyle w:val="Web"/>
        <w:shd w:val="clear" w:color="auto" w:fill="FFFFFF"/>
        <w:spacing w:before="0" w:beforeAutospacing="0" w:after="0" w:afterAutospacing="0"/>
        <w:rPr>
          <w:i/>
          <w:color w:val="020202"/>
        </w:rPr>
      </w:pPr>
    </w:p>
    <w:p w:rsidR="00E65152" w:rsidRDefault="00880C18" w:rsidP="00E65152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  <w:r w:rsidRPr="00D03DC3">
        <w:rPr>
          <w:color w:val="020202"/>
        </w:rPr>
        <w:t>Ν</w:t>
      </w:r>
      <w:r w:rsidR="00460DC3" w:rsidRPr="00D03DC3">
        <w:rPr>
          <w:color w:val="020202"/>
        </w:rPr>
        <w:t xml:space="preserve">α </w:t>
      </w:r>
      <w:r w:rsidRPr="00D03DC3">
        <w:rPr>
          <w:color w:val="020202"/>
        </w:rPr>
        <w:t>ενημερώσουμε</w:t>
      </w:r>
      <w:r w:rsidR="00460DC3" w:rsidRPr="00D03DC3">
        <w:rPr>
          <w:color w:val="020202"/>
        </w:rPr>
        <w:t xml:space="preserve"> επίσ</w:t>
      </w:r>
      <w:r w:rsidR="00D03DC3">
        <w:rPr>
          <w:color w:val="020202"/>
        </w:rPr>
        <w:t xml:space="preserve">ης ότι με βάση την υπ. </w:t>
      </w:r>
      <w:proofErr w:type="spellStart"/>
      <w:r w:rsidR="00D03DC3">
        <w:rPr>
          <w:color w:val="020202"/>
        </w:rPr>
        <w:t>αριθμ</w:t>
      </w:r>
      <w:proofErr w:type="spellEnd"/>
      <w:r w:rsidR="00D03DC3">
        <w:rPr>
          <w:color w:val="020202"/>
        </w:rPr>
        <w:t>. 86</w:t>
      </w:r>
      <w:r w:rsidR="00460DC3" w:rsidRPr="00D03DC3">
        <w:rPr>
          <w:color w:val="020202"/>
        </w:rPr>
        <w:t>/202</w:t>
      </w:r>
      <w:r w:rsidR="00D03DC3">
        <w:rPr>
          <w:color w:val="020202"/>
        </w:rPr>
        <w:t>5</w:t>
      </w:r>
      <w:r w:rsidR="00460DC3" w:rsidRPr="00D03DC3">
        <w:rPr>
          <w:color w:val="020202"/>
        </w:rPr>
        <w:t xml:space="preserve"> απόφαση Δημοτικού Συμβουλίου, </w:t>
      </w:r>
      <w:r w:rsidR="00460DC3" w:rsidRPr="00D03DC3">
        <w:rPr>
          <w:rStyle w:val="a6"/>
          <w:color w:val="020202"/>
        </w:rPr>
        <w:t>δικαιούχοι των δωρεάν παροχών είναι και όσοι ανήκουν σε ευαίσθητες και ευπαθείς ομάδες </w:t>
      </w:r>
      <w:r w:rsidR="00460DC3" w:rsidRPr="00D03DC3">
        <w:rPr>
          <w:color w:val="020202"/>
        </w:rPr>
        <w:t xml:space="preserve">και, συγκεκριμένα, άτομα με αναπηρία, πολύτεκνοι, </w:t>
      </w:r>
      <w:proofErr w:type="spellStart"/>
      <w:r w:rsidR="00460DC3" w:rsidRPr="00D03DC3">
        <w:rPr>
          <w:color w:val="020202"/>
        </w:rPr>
        <w:t>τρίτε</w:t>
      </w:r>
      <w:r w:rsidR="00D03DC3">
        <w:rPr>
          <w:color w:val="020202"/>
        </w:rPr>
        <w:t>κνοι</w:t>
      </w:r>
      <w:proofErr w:type="spellEnd"/>
      <w:r w:rsidR="00D03DC3">
        <w:rPr>
          <w:color w:val="020202"/>
        </w:rPr>
        <w:t xml:space="preserve">, </w:t>
      </w:r>
      <w:proofErr w:type="spellStart"/>
      <w:r w:rsidR="00D03DC3">
        <w:rPr>
          <w:color w:val="020202"/>
        </w:rPr>
        <w:t>μονογονεϊκές</w:t>
      </w:r>
      <w:proofErr w:type="spellEnd"/>
      <w:r w:rsidR="00D03DC3">
        <w:rPr>
          <w:color w:val="020202"/>
        </w:rPr>
        <w:t xml:space="preserve"> οικογένειες.</w:t>
      </w:r>
    </w:p>
    <w:p w:rsidR="00E65152" w:rsidRPr="00E65152" w:rsidRDefault="00E65152" w:rsidP="00E65152">
      <w:pPr>
        <w:pStyle w:val="Web"/>
        <w:shd w:val="clear" w:color="auto" w:fill="FFFFFF"/>
        <w:spacing w:before="0" w:beforeAutospacing="0" w:after="0" w:afterAutospacing="0"/>
        <w:rPr>
          <w:color w:val="020202"/>
        </w:rPr>
      </w:pPr>
    </w:p>
    <w:p w:rsidR="00460DC3" w:rsidRDefault="00D03DC3" w:rsidP="00460DC3">
      <w:pPr>
        <w:pStyle w:val="Web"/>
        <w:shd w:val="clear" w:color="auto" w:fill="FFFFFF"/>
        <w:spacing w:before="0" w:beforeAutospacing="0" w:after="150" w:afterAutospacing="0"/>
        <w:rPr>
          <w:color w:val="020202"/>
        </w:rPr>
      </w:pPr>
      <w:r>
        <w:rPr>
          <w:color w:val="020202"/>
        </w:rPr>
        <w:t xml:space="preserve">Ο Δήμος </w:t>
      </w:r>
      <w:proofErr w:type="spellStart"/>
      <w:r>
        <w:rPr>
          <w:color w:val="020202"/>
        </w:rPr>
        <w:t>Παρανεστίου</w:t>
      </w:r>
      <w:proofErr w:type="spellEnd"/>
      <w:r w:rsidR="00460DC3" w:rsidRPr="00D03DC3">
        <w:rPr>
          <w:color w:val="020202"/>
        </w:rPr>
        <w:t xml:space="preserve"> είναι στην διάθεση κάθε κτηνοτρόφου και κάθε δημότη για οποιαδήποτε διευκρίνιση.</w:t>
      </w:r>
    </w:p>
    <w:p w:rsidR="00F8089D" w:rsidRPr="00F8089D" w:rsidRDefault="00F8089D" w:rsidP="00F8089D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πληροφορίες σχετικά με τις προϋποθέσεις συμμετοχής στο πρόγραμμα, οι ενδιαφερόμενοι να απευθύνονται στο Δημαρχείο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Παρανεστίου</w:t>
      </w:r>
      <w:proofErr w:type="spellEnd"/>
      <w:r>
        <w:rPr>
          <w:rFonts w:ascii="Times New Roman" w:hAnsi="Times New Roman" w:cs="Times New Roman"/>
          <w:sz w:val="24"/>
          <w:szCs w:val="24"/>
        </w:rPr>
        <w:t>, στην κα Ιφιγένεια Παπαδοπούλου, τηλ.</w:t>
      </w:r>
      <w:r w:rsidRPr="00F8089D">
        <w:rPr>
          <w:rFonts w:ascii="Times New Roman" w:hAnsi="Times New Roman" w:cs="Times New Roman"/>
          <w:b/>
          <w:sz w:val="24"/>
          <w:szCs w:val="24"/>
        </w:rPr>
        <w:t>2524350139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04F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04F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89D">
        <w:rPr>
          <w:rFonts w:ascii="Times New Roman" w:hAnsi="Times New Roman" w:cs="Times New Roman"/>
          <w:b/>
          <w:sz w:val="24"/>
          <w:szCs w:val="24"/>
          <w:lang w:val="en-US"/>
        </w:rPr>
        <w:t>adespota</w:t>
      </w:r>
      <w:proofErr w:type="spellEnd"/>
      <w:r w:rsidRPr="00F8089D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F8089D">
        <w:rPr>
          <w:rFonts w:ascii="Times New Roman" w:hAnsi="Times New Roman" w:cs="Times New Roman"/>
          <w:b/>
          <w:sz w:val="24"/>
          <w:szCs w:val="24"/>
          <w:lang w:val="en-US"/>
        </w:rPr>
        <w:t>paranesti</w:t>
      </w:r>
      <w:proofErr w:type="spellEnd"/>
      <w:r w:rsidRPr="00F8089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8089D"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proofErr w:type="spellEnd"/>
    </w:p>
    <w:p w:rsidR="00F8089D" w:rsidRPr="00D03DC3" w:rsidRDefault="00F8089D" w:rsidP="00460DC3">
      <w:pPr>
        <w:pStyle w:val="Web"/>
        <w:shd w:val="clear" w:color="auto" w:fill="FFFFFF"/>
        <w:spacing w:before="0" w:beforeAutospacing="0" w:after="150" w:afterAutospacing="0"/>
        <w:rPr>
          <w:color w:val="020202"/>
        </w:rPr>
      </w:pPr>
    </w:p>
    <w:p w:rsidR="003A208E" w:rsidRPr="008461B2" w:rsidRDefault="003A20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61B2">
        <w:rPr>
          <w:rFonts w:ascii="Times New Roman" w:hAnsi="Times New Roman" w:cs="Times New Roman"/>
          <w:sz w:val="24"/>
          <w:szCs w:val="24"/>
          <w:u w:val="single"/>
        </w:rPr>
        <w:t xml:space="preserve">Απαραίτητα </w:t>
      </w:r>
      <w:r w:rsidR="00896973" w:rsidRPr="008461B2">
        <w:rPr>
          <w:rFonts w:ascii="Times New Roman" w:hAnsi="Times New Roman" w:cs="Times New Roman"/>
          <w:sz w:val="24"/>
          <w:szCs w:val="24"/>
          <w:u w:val="single"/>
        </w:rPr>
        <w:t>δικαιολογητικά</w:t>
      </w:r>
      <w:r w:rsidRPr="008461B2">
        <w:rPr>
          <w:rFonts w:ascii="Times New Roman" w:hAnsi="Times New Roman" w:cs="Times New Roman"/>
          <w:sz w:val="24"/>
          <w:szCs w:val="24"/>
          <w:u w:val="single"/>
        </w:rPr>
        <w:t xml:space="preserve"> για συμμετοχή στο πρόγραμμα:</w:t>
      </w:r>
    </w:p>
    <w:p w:rsidR="003A208E" w:rsidRDefault="003A208E" w:rsidP="003A20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Αίτηση (παρέχεται από τον Δήμο)</w:t>
      </w:r>
    </w:p>
    <w:p w:rsidR="003A208E" w:rsidRDefault="003A208E" w:rsidP="003A20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Φωτοαντίγραφο Αστυνομικής Ταυτότητας</w:t>
      </w:r>
    </w:p>
    <w:p w:rsidR="0094376C" w:rsidRDefault="0094376C" w:rsidP="003A20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Βεβαίωση μόνιμης κατοικίας</w:t>
      </w:r>
    </w:p>
    <w:p w:rsidR="0094376C" w:rsidRDefault="0094376C" w:rsidP="003A20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Εκκαθαριστικό σημείωμα/Ε1</w:t>
      </w:r>
    </w:p>
    <w:p w:rsidR="003A208E" w:rsidRDefault="003A208E" w:rsidP="003A20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Βιβλιάριο υγείας ζώου (εφόσον υπάρχει)</w:t>
      </w:r>
    </w:p>
    <w:p w:rsidR="0094376C" w:rsidRPr="0094376C" w:rsidRDefault="0094376C" w:rsidP="0094376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76C">
        <w:rPr>
          <w:rFonts w:ascii="Times New Roman" w:hAnsi="Times New Roman" w:cs="Times New Roman"/>
          <w:sz w:val="20"/>
          <w:szCs w:val="20"/>
        </w:rPr>
        <w:t xml:space="preserve"> </w:t>
      </w:r>
      <w:r w:rsidRPr="0094376C">
        <w:rPr>
          <w:rFonts w:ascii="Times New Roman" w:hAnsi="Times New Roman" w:cs="Times New Roman"/>
          <w:sz w:val="24"/>
          <w:szCs w:val="24"/>
        </w:rPr>
        <w:t>Υπεύθυνη δήλωση ότι είμαι οικονομικά ενήμερος απέναντι στον Δήμο</w:t>
      </w:r>
      <w:r>
        <w:rPr>
          <w:rFonts w:ascii="Times New Roman" w:hAnsi="Times New Roman" w:cs="Times New Roman"/>
          <w:sz w:val="24"/>
          <w:szCs w:val="24"/>
        </w:rPr>
        <w:t>(παρέχεται από τον Δήμο)</w:t>
      </w:r>
    </w:p>
    <w:p w:rsidR="0094376C" w:rsidRPr="0094376C" w:rsidRDefault="0094376C" w:rsidP="0094376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76C">
        <w:rPr>
          <w:rFonts w:ascii="Times New Roman" w:hAnsi="Times New Roman" w:cs="Times New Roman"/>
          <w:sz w:val="24"/>
          <w:szCs w:val="24"/>
        </w:rPr>
        <w:t xml:space="preserve"> Βεβαίωση αναπηρίας (ΚΕΠΑ) 67% και άνω</w:t>
      </w:r>
    </w:p>
    <w:p w:rsidR="0094376C" w:rsidRDefault="0094376C" w:rsidP="0094376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76C">
        <w:rPr>
          <w:rFonts w:ascii="Times New Roman" w:hAnsi="Times New Roman" w:cs="Times New Roman"/>
          <w:sz w:val="20"/>
          <w:szCs w:val="20"/>
        </w:rPr>
        <w:t xml:space="preserve"> </w:t>
      </w:r>
      <w:r w:rsidR="00E334B4">
        <w:rPr>
          <w:rFonts w:ascii="Times New Roman" w:hAnsi="Times New Roman" w:cs="Times New Roman"/>
          <w:sz w:val="24"/>
          <w:szCs w:val="24"/>
        </w:rPr>
        <w:t>Πιστοποιητικό Οικογενειακής</w:t>
      </w:r>
      <w:r w:rsidRPr="0094376C">
        <w:rPr>
          <w:rFonts w:ascii="Times New Roman" w:hAnsi="Times New Roman" w:cs="Times New Roman"/>
          <w:sz w:val="24"/>
          <w:szCs w:val="24"/>
        </w:rPr>
        <w:t xml:space="preserve"> Κατάστασης</w:t>
      </w:r>
    </w:p>
    <w:p w:rsidR="0094376C" w:rsidRDefault="0094376C" w:rsidP="0094376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Αντίγραφο μητρώου εκμετάλλευσης αιγοπροβάτων/βοοειδών όπου αναγράφεται ο μοναδικός αριθμός κτηνοτρόφου</w:t>
      </w:r>
    </w:p>
    <w:p w:rsidR="0094376C" w:rsidRPr="0094376C" w:rsidRDefault="0094376C" w:rsidP="0094376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08E" w:rsidRDefault="003A208E" w:rsidP="003A20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089D" w:rsidRDefault="00F8089D" w:rsidP="003A208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089D" w:rsidRDefault="00F8089D" w:rsidP="00F808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Στόχος της δράσης είναι η ενίσχυση της υπεύθυνης υιοθεσίας, η μείωση του πληθυσμού των αδέσποτων και η διασφάλιση της ευζωίας των ζώων.</w:t>
      </w:r>
    </w:p>
    <w:p w:rsidR="00E65152" w:rsidRPr="00E65152" w:rsidRDefault="00E65152" w:rsidP="00E65152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20202"/>
        </w:rPr>
      </w:pPr>
      <w:r>
        <w:t xml:space="preserve">Η δράση υλοποιείται </w:t>
      </w:r>
      <w:r>
        <w:rPr>
          <w:rStyle w:val="a6"/>
        </w:rPr>
        <w:t>συμπληρωματικά</w:t>
      </w:r>
      <w:r>
        <w:t xml:space="preserve">, στο πλαίσιο κοινωνικής πολιτικής του Δήμου, </w:t>
      </w:r>
      <w:r>
        <w:rPr>
          <w:rStyle w:val="a6"/>
        </w:rPr>
        <w:t>έως εξαντλήσεως του σχετικού κονδυλίου</w:t>
      </w:r>
      <w:r>
        <w:t xml:space="preserve">, και </w:t>
      </w:r>
      <w:r>
        <w:rPr>
          <w:rStyle w:val="a6"/>
        </w:rPr>
        <w:t>δεν επηρεάζει τις πιστώσεις που αφορούν τη διαχείριση των αδέσποτων ζώων</w:t>
      </w:r>
      <w:r>
        <w:t>.</w:t>
      </w:r>
    </w:p>
    <w:p w:rsidR="00F8089D" w:rsidRDefault="00F8089D" w:rsidP="003A208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8089D" w:rsidSect="008805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E1851"/>
    <w:multiLevelType w:val="hybridMultilevel"/>
    <w:tmpl w:val="07F816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8613B"/>
    <w:multiLevelType w:val="hybridMultilevel"/>
    <w:tmpl w:val="090A0D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570F8"/>
    <w:multiLevelType w:val="hybridMultilevel"/>
    <w:tmpl w:val="2E5496BC"/>
    <w:lvl w:ilvl="0" w:tplc="9732CE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65B25"/>
    <w:rsid w:val="000554A3"/>
    <w:rsid w:val="001C033D"/>
    <w:rsid w:val="00235AEC"/>
    <w:rsid w:val="00237519"/>
    <w:rsid w:val="002412E5"/>
    <w:rsid w:val="00265B25"/>
    <w:rsid w:val="002C7BBF"/>
    <w:rsid w:val="003A208E"/>
    <w:rsid w:val="00460DC3"/>
    <w:rsid w:val="00535DCE"/>
    <w:rsid w:val="005563B0"/>
    <w:rsid w:val="00832CC8"/>
    <w:rsid w:val="008461B2"/>
    <w:rsid w:val="008805F0"/>
    <w:rsid w:val="00880C18"/>
    <w:rsid w:val="00896973"/>
    <w:rsid w:val="008A2999"/>
    <w:rsid w:val="0094376C"/>
    <w:rsid w:val="00BA00C3"/>
    <w:rsid w:val="00C00C6E"/>
    <w:rsid w:val="00C61AB4"/>
    <w:rsid w:val="00D03DC3"/>
    <w:rsid w:val="00D04FB2"/>
    <w:rsid w:val="00D20EA6"/>
    <w:rsid w:val="00E334B4"/>
    <w:rsid w:val="00E65152"/>
    <w:rsid w:val="00E70F5E"/>
    <w:rsid w:val="00E95DBC"/>
    <w:rsid w:val="00EC052F"/>
    <w:rsid w:val="00F8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65B2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A208E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6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Emphasis"/>
    <w:basedOn w:val="a0"/>
    <w:uiPriority w:val="20"/>
    <w:qFormat/>
    <w:rsid w:val="00460DC3"/>
    <w:rPr>
      <w:i/>
      <w:iCs/>
    </w:rPr>
  </w:style>
  <w:style w:type="character" w:styleId="a6">
    <w:name w:val="Strong"/>
    <w:basedOn w:val="a0"/>
    <w:uiPriority w:val="22"/>
    <w:qFormat/>
    <w:rsid w:val="00460D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ιφιγενεια</dc:creator>
  <cp:lastModifiedBy>ιφιγενεια</cp:lastModifiedBy>
  <cp:revision>2</cp:revision>
  <dcterms:created xsi:type="dcterms:W3CDTF">2026-01-22T07:23:00Z</dcterms:created>
  <dcterms:modified xsi:type="dcterms:W3CDTF">2026-01-22T07:23:00Z</dcterms:modified>
</cp:coreProperties>
</file>